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4DAB2" w14:textId="002BDD24" w:rsidR="00D71A67" w:rsidRPr="00C74EF6" w:rsidRDefault="003B22CB" w:rsidP="00125E11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  <w:r w:rsidRPr="0080378F">
        <w:rPr>
          <w:rFonts w:ascii="Times New Roman" w:eastAsia="Times New Roman" w:hAnsi="Times New Roman"/>
          <w:noProof/>
          <w:szCs w:val="24"/>
          <w:lang w:val="fr-FR"/>
        </w:rPr>
        <w:drawing>
          <wp:anchor distT="0" distB="0" distL="114300" distR="114300" simplePos="0" relativeHeight="251674624" behindDoc="1" locked="0" layoutInCell="1" allowOverlap="1" wp14:anchorId="1933DF1D" wp14:editId="13D101AB">
            <wp:simplePos x="0" y="0"/>
            <wp:positionH relativeFrom="margin">
              <wp:posOffset>-85188</wp:posOffset>
            </wp:positionH>
            <wp:positionV relativeFrom="page">
              <wp:posOffset>745490</wp:posOffset>
            </wp:positionV>
            <wp:extent cx="1190625" cy="871987"/>
            <wp:effectExtent l="0" t="0" r="0" b="4445"/>
            <wp:wrapNone/>
            <wp:docPr id="28" name="Picture 2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C11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>The Institute of</w:t>
      </w:r>
      <w:r w:rsidR="00125E11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 </w:t>
      </w:r>
      <w:r w:rsidR="007F3C11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>Gerontology (IOG) at Wayne State University</w:t>
      </w:r>
    </w:p>
    <w:p w14:paraId="4B6DC6CE" w14:textId="665BF7E4" w:rsidR="00122C6E" w:rsidRDefault="007F3C11" w:rsidP="00125E1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Issues this </w:t>
      </w:r>
      <w:r w:rsidR="00F10FFB" w:rsidRPr="00C74EF6">
        <w:rPr>
          <w:rFonts w:asciiTheme="minorHAnsi" w:hAnsiTheme="minorHAnsi" w:cstheme="minorHAnsi"/>
          <w:b/>
          <w:bCs/>
          <w:sz w:val="32"/>
          <w:szCs w:val="32"/>
        </w:rPr>
        <w:t>Certificate of</w:t>
      </w:r>
      <w:r w:rsidR="00122C6E" w:rsidRPr="00C74EF6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80378F" w:rsidRPr="00C74EF6">
        <w:rPr>
          <w:rFonts w:asciiTheme="minorHAnsi" w:hAnsiTheme="minorHAnsi" w:cstheme="minorHAnsi"/>
          <w:b/>
          <w:bCs/>
          <w:sz w:val="32"/>
          <w:szCs w:val="32"/>
        </w:rPr>
        <w:t>Attendance</w:t>
      </w:r>
      <w:r w:rsidR="00CC632B" w:rsidRPr="00C74EF6">
        <w:rPr>
          <w:rFonts w:asciiTheme="minorHAnsi" w:hAnsiTheme="minorHAnsi" w:cstheme="minorHAnsi"/>
          <w:b/>
          <w:bCs/>
          <w:sz w:val="32"/>
          <w:szCs w:val="32"/>
        </w:rPr>
        <w:t xml:space="preserve"> to</w:t>
      </w:r>
    </w:p>
    <w:p w14:paraId="3414E29A" w14:textId="77777777" w:rsidR="00125E11" w:rsidRPr="00C74EF6" w:rsidRDefault="00125E11" w:rsidP="008D55D2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</w:p>
    <w:p w14:paraId="78888C0E" w14:textId="3BD2C0B5" w:rsidR="00CB77BA" w:rsidRDefault="0048495E" w:rsidP="0048495E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_______________</w:t>
      </w:r>
      <w:r w:rsidR="00CB77BA">
        <w:rPr>
          <w:rFonts w:ascii="Calibri" w:hAnsi="Calibri"/>
          <w:sz w:val="40"/>
          <w:szCs w:val="40"/>
        </w:rPr>
        <w:t>________</w:t>
      </w:r>
      <w:r w:rsidR="00EB62D2">
        <w:rPr>
          <w:rFonts w:ascii="Calibri" w:hAnsi="Calibri"/>
          <w:sz w:val="40"/>
          <w:szCs w:val="40"/>
        </w:rPr>
        <w:t>_______________</w:t>
      </w:r>
      <w:r w:rsidR="00CB77BA">
        <w:rPr>
          <w:rFonts w:ascii="Calibri" w:hAnsi="Calibri"/>
          <w:sz w:val="40"/>
          <w:szCs w:val="40"/>
        </w:rPr>
        <w:t>__</w:t>
      </w:r>
    </w:p>
    <w:p w14:paraId="3AB3D98B" w14:textId="7926281C" w:rsidR="007F3C11" w:rsidRPr="00F53E5C" w:rsidRDefault="00BF0671" w:rsidP="008D55D2">
      <w:pPr>
        <w:jc w:val="center"/>
        <w:rPr>
          <w:rFonts w:ascii="Calibri" w:hAnsi="Calibri"/>
          <w:sz w:val="28"/>
          <w:szCs w:val="28"/>
        </w:rPr>
      </w:pPr>
      <w:proofErr w:type="gramStart"/>
      <w:r>
        <w:rPr>
          <w:rFonts w:ascii="Calibri" w:hAnsi="Calibri"/>
          <w:sz w:val="28"/>
          <w:szCs w:val="28"/>
        </w:rPr>
        <w:t>DATE</w:t>
      </w:r>
      <w:r w:rsidR="00374D01">
        <w:rPr>
          <w:rFonts w:ascii="Calibri" w:hAnsi="Calibri"/>
          <w:sz w:val="28"/>
          <w:szCs w:val="28"/>
        </w:rPr>
        <w:t xml:space="preserve">  </w:t>
      </w:r>
      <w:r w:rsidR="00E064E1">
        <w:rPr>
          <w:rFonts w:ascii="Calibri" w:hAnsi="Calibri"/>
          <w:sz w:val="28"/>
          <w:szCs w:val="28"/>
        </w:rPr>
        <w:t>January</w:t>
      </w:r>
      <w:proofErr w:type="gramEnd"/>
      <w:r w:rsidR="00E064E1">
        <w:rPr>
          <w:rFonts w:ascii="Calibri" w:hAnsi="Calibri"/>
          <w:sz w:val="28"/>
          <w:szCs w:val="28"/>
        </w:rPr>
        <w:t xml:space="preserve"> 29, 2025</w:t>
      </w:r>
    </w:p>
    <w:p w14:paraId="0955FADF" w14:textId="77777777" w:rsidR="00E064E1" w:rsidRPr="00E064E1" w:rsidRDefault="00BF0671" w:rsidP="00E064E1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proofErr w:type="gramStart"/>
      <w:r>
        <w:rPr>
          <w:rFonts w:ascii="Calibri" w:hAnsi="Calibri"/>
          <w:sz w:val="28"/>
          <w:szCs w:val="28"/>
        </w:rPr>
        <w:t>TITLE</w:t>
      </w:r>
      <w:r w:rsidR="00374D01">
        <w:rPr>
          <w:rFonts w:ascii="Calibri" w:hAnsi="Calibri"/>
          <w:sz w:val="28"/>
          <w:szCs w:val="28"/>
        </w:rPr>
        <w:t xml:space="preserve">  </w:t>
      </w:r>
      <w:r w:rsidR="00E064E1" w:rsidRPr="00E064E1">
        <w:rPr>
          <w:rFonts w:ascii="Calibri" w:hAnsi="Calibri"/>
          <w:b/>
          <w:bCs/>
          <w:sz w:val="28"/>
          <w:szCs w:val="28"/>
        </w:rPr>
        <w:t>Sarcopenia</w:t>
      </w:r>
      <w:proofErr w:type="gramEnd"/>
      <w:r w:rsidR="00E064E1" w:rsidRPr="00E064E1">
        <w:rPr>
          <w:rFonts w:ascii="Calibri" w:hAnsi="Calibri"/>
          <w:b/>
          <w:bCs/>
          <w:sz w:val="28"/>
          <w:szCs w:val="28"/>
        </w:rPr>
        <w:t>:  The loss of muscle mass as we age and ways to slow its progression</w:t>
      </w:r>
    </w:p>
    <w:p w14:paraId="6D25B6A0" w14:textId="692911CA" w:rsidR="00F53E5C" w:rsidRPr="00F53E5C" w:rsidRDefault="00BF0671" w:rsidP="008D55D2">
      <w:pPr>
        <w:jc w:val="center"/>
        <w:rPr>
          <w:rFonts w:ascii="Calibri" w:hAnsi="Calibri"/>
          <w:sz w:val="28"/>
          <w:szCs w:val="28"/>
        </w:rPr>
      </w:pPr>
      <w:proofErr w:type="gramStart"/>
      <w:r>
        <w:rPr>
          <w:rFonts w:ascii="Calibri" w:hAnsi="Calibri"/>
          <w:sz w:val="28"/>
          <w:szCs w:val="28"/>
        </w:rPr>
        <w:t>PRESENTER</w:t>
      </w:r>
      <w:r w:rsidR="00374D01">
        <w:rPr>
          <w:rFonts w:ascii="Calibri" w:hAnsi="Calibri"/>
          <w:sz w:val="28"/>
          <w:szCs w:val="28"/>
        </w:rPr>
        <w:t xml:space="preserve">  </w:t>
      </w:r>
      <w:r w:rsidR="00E064E1">
        <w:rPr>
          <w:rFonts w:ascii="Calibri" w:hAnsi="Calibri"/>
          <w:sz w:val="28"/>
          <w:szCs w:val="28"/>
        </w:rPr>
        <w:t>Dana</w:t>
      </w:r>
      <w:proofErr w:type="gramEnd"/>
      <w:r w:rsidR="00E064E1">
        <w:rPr>
          <w:rFonts w:ascii="Calibri" w:hAnsi="Calibri"/>
          <w:sz w:val="28"/>
          <w:szCs w:val="28"/>
        </w:rPr>
        <w:t xml:space="preserve"> Rizzo, RN, BSN</w:t>
      </w:r>
    </w:p>
    <w:p w14:paraId="2A040115" w14:textId="66D76FA8" w:rsidR="007F3C11" w:rsidRPr="00F53E5C" w:rsidRDefault="00BF0671" w:rsidP="008D55D2">
      <w:pPr>
        <w:jc w:val="center"/>
        <w:rPr>
          <w:rFonts w:ascii="Calibri" w:hAnsi="Calibri"/>
          <w:sz w:val="28"/>
          <w:szCs w:val="28"/>
        </w:rPr>
      </w:pPr>
      <w:proofErr w:type="gramStart"/>
      <w:r>
        <w:rPr>
          <w:rFonts w:ascii="Calibri" w:hAnsi="Calibri"/>
          <w:sz w:val="28"/>
          <w:szCs w:val="28"/>
        </w:rPr>
        <w:t>FORMAT</w:t>
      </w:r>
      <w:r w:rsidR="00374D01">
        <w:rPr>
          <w:rFonts w:ascii="Calibri" w:hAnsi="Calibri"/>
          <w:sz w:val="28"/>
          <w:szCs w:val="28"/>
        </w:rPr>
        <w:t xml:space="preserve">  Virtual</w:t>
      </w:r>
      <w:proofErr w:type="gramEnd"/>
      <w:r w:rsidR="00374D01">
        <w:rPr>
          <w:rFonts w:ascii="Calibri" w:hAnsi="Calibri"/>
          <w:sz w:val="28"/>
          <w:szCs w:val="28"/>
        </w:rPr>
        <w:t xml:space="preserve"> Live</w:t>
      </w:r>
    </w:p>
    <w:p w14:paraId="37552781" w14:textId="4799907E" w:rsidR="009E2C22" w:rsidRPr="00C74EF6" w:rsidRDefault="009E2C22" w:rsidP="008D55D2">
      <w:pPr>
        <w:jc w:val="center"/>
        <w:rPr>
          <w:rFonts w:ascii="Calibri" w:hAnsi="Calibri"/>
          <w:sz w:val="32"/>
          <w:szCs w:val="32"/>
        </w:rPr>
      </w:pPr>
    </w:p>
    <w:tbl>
      <w:tblPr>
        <w:tblStyle w:val="TableGrid"/>
        <w:tblW w:w="13564" w:type="dxa"/>
        <w:tblLook w:val="04A0" w:firstRow="1" w:lastRow="0" w:firstColumn="1" w:lastColumn="0" w:noHBand="0" w:noVBand="1"/>
      </w:tblPr>
      <w:tblGrid>
        <w:gridCol w:w="2256"/>
        <w:gridCol w:w="1879"/>
        <w:gridCol w:w="9429"/>
      </w:tblGrid>
      <w:tr w:rsidR="007F3C11" w:rsidRPr="00C74EF6" w14:paraId="010F5C49" w14:textId="77777777" w:rsidTr="00380BD2">
        <w:trPr>
          <w:cantSplit/>
          <w:trHeight w:hRule="exact" w:val="576"/>
        </w:trPr>
        <w:tc>
          <w:tcPr>
            <w:tcW w:w="2256" w:type="dxa"/>
            <w:vAlign w:val="center"/>
          </w:tcPr>
          <w:p w14:paraId="00AD89D1" w14:textId="49C753E5" w:rsidR="007F3C11" w:rsidRPr="003B22CB" w:rsidRDefault="00804224" w:rsidP="00804224">
            <w:pPr>
              <w:jc w:val="center"/>
              <w:rPr>
                <w:rFonts w:ascii="Calibri" w:eastAsia="Calibri" w:hAnsi="Calibri"/>
                <w:b/>
                <w:bCs/>
                <w:szCs w:val="24"/>
              </w:rPr>
            </w:pPr>
            <w:r>
              <w:rPr>
                <w:rFonts w:ascii="Calibri" w:eastAsia="Calibri" w:hAnsi="Calibri"/>
                <w:b/>
                <w:bCs/>
                <w:szCs w:val="24"/>
              </w:rPr>
              <w:t>Credit Type</w:t>
            </w:r>
          </w:p>
        </w:tc>
        <w:tc>
          <w:tcPr>
            <w:tcW w:w="1879" w:type="dxa"/>
            <w:vAlign w:val="center"/>
          </w:tcPr>
          <w:p w14:paraId="1C8CB473" w14:textId="7C1528B3" w:rsidR="007F3C11" w:rsidRPr="003B22CB" w:rsidRDefault="007F3C11" w:rsidP="00804224">
            <w:pPr>
              <w:jc w:val="center"/>
              <w:rPr>
                <w:rFonts w:ascii="Calibri" w:eastAsia="Calibri" w:hAnsi="Calibri"/>
                <w:b/>
                <w:bCs/>
                <w:szCs w:val="24"/>
              </w:rPr>
            </w:pPr>
            <w:r w:rsidRPr="003B22CB">
              <w:rPr>
                <w:rFonts w:ascii="Calibri" w:eastAsia="Calibri" w:hAnsi="Calibri"/>
                <w:b/>
                <w:bCs/>
                <w:szCs w:val="24"/>
              </w:rPr>
              <w:t xml:space="preserve">Credit </w:t>
            </w:r>
            <w:r w:rsidR="003B22CB" w:rsidRPr="003B22CB">
              <w:rPr>
                <w:rFonts w:ascii="Calibri" w:eastAsia="Calibri" w:hAnsi="Calibri"/>
                <w:b/>
                <w:bCs/>
                <w:szCs w:val="24"/>
              </w:rPr>
              <w:t>or</w:t>
            </w:r>
            <w:r w:rsidR="00804224">
              <w:rPr>
                <w:rFonts w:ascii="Calibri" w:eastAsia="Calibri" w:hAnsi="Calibri"/>
                <w:b/>
                <w:bCs/>
                <w:szCs w:val="24"/>
              </w:rPr>
              <w:t xml:space="preserve"> </w:t>
            </w:r>
            <w:r w:rsidR="003B22CB" w:rsidRPr="003B22CB">
              <w:rPr>
                <w:rFonts w:ascii="Calibri" w:eastAsia="Calibri" w:hAnsi="Calibri"/>
                <w:b/>
                <w:bCs/>
                <w:szCs w:val="24"/>
              </w:rPr>
              <w:t xml:space="preserve">Contact </w:t>
            </w:r>
            <w:r w:rsidRPr="003B22CB">
              <w:rPr>
                <w:rFonts w:ascii="Calibri" w:eastAsia="Calibri" w:hAnsi="Calibri"/>
                <w:b/>
                <w:bCs/>
                <w:szCs w:val="24"/>
              </w:rPr>
              <w:t>Hours</w:t>
            </w:r>
          </w:p>
        </w:tc>
        <w:tc>
          <w:tcPr>
            <w:tcW w:w="9429" w:type="dxa"/>
            <w:vAlign w:val="center"/>
          </w:tcPr>
          <w:p w14:paraId="5CF368FB" w14:textId="2A11C262" w:rsidR="007F3C11" w:rsidRPr="003B22CB" w:rsidRDefault="007F3C11" w:rsidP="00804224">
            <w:pPr>
              <w:jc w:val="center"/>
              <w:rPr>
                <w:rFonts w:ascii="Calibri" w:eastAsia="Calibri" w:hAnsi="Calibri"/>
                <w:b/>
                <w:bCs/>
                <w:szCs w:val="24"/>
              </w:rPr>
            </w:pPr>
            <w:r w:rsidRPr="003B22CB">
              <w:rPr>
                <w:rFonts w:ascii="Calibri" w:eastAsia="Calibri" w:hAnsi="Calibri"/>
                <w:b/>
                <w:bCs/>
                <w:szCs w:val="24"/>
              </w:rPr>
              <w:t>Continuing Education Information</w:t>
            </w:r>
          </w:p>
        </w:tc>
      </w:tr>
      <w:tr w:rsidR="007F3C11" w:rsidRPr="00C74EF6" w14:paraId="704C564C" w14:textId="77777777" w:rsidTr="00380BD2">
        <w:trPr>
          <w:cantSplit/>
          <w:trHeight w:hRule="exact" w:val="576"/>
        </w:trPr>
        <w:tc>
          <w:tcPr>
            <w:tcW w:w="2256" w:type="dxa"/>
            <w:vAlign w:val="center"/>
          </w:tcPr>
          <w:p w14:paraId="45541850" w14:textId="0A221EF3" w:rsidR="007F3C11" w:rsidRPr="00C74EF6" w:rsidRDefault="007F3C11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 w:rsidRPr="00C74EF6">
              <w:rPr>
                <w:rFonts w:ascii="Calibri" w:eastAsia="Calibri" w:hAnsi="Calibri"/>
                <w:szCs w:val="24"/>
              </w:rPr>
              <w:t>MI</w:t>
            </w:r>
            <w:r w:rsidR="00125E11">
              <w:rPr>
                <w:rFonts w:ascii="Calibri" w:eastAsia="Calibri" w:hAnsi="Calibri"/>
                <w:szCs w:val="24"/>
              </w:rPr>
              <w:t xml:space="preserve"> Social Work</w:t>
            </w:r>
          </w:p>
        </w:tc>
        <w:tc>
          <w:tcPr>
            <w:tcW w:w="1879" w:type="dxa"/>
            <w:vAlign w:val="center"/>
          </w:tcPr>
          <w:p w14:paraId="46358CF4" w14:textId="584AC345" w:rsidR="007F3C11" w:rsidRPr="00C74EF6" w:rsidRDefault="00374D01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1.5</w:t>
            </w:r>
          </w:p>
        </w:tc>
        <w:tc>
          <w:tcPr>
            <w:tcW w:w="9429" w:type="dxa"/>
            <w:vAlign w:val="center"/>
          </w:tcPr>
          <w:p w14:paraId="2A8EC43E" w14:textId="368E2871" w:rsidR="007F3C11" w:rsidRPr="00C74EF6" w:rsidRDefault="007F3C11" w:rsidP="00804224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C74EF6">
              <w:rPr>
                <w:rFonts w:asciiTheme="minorHAnsi" w:hAnsiTheme="minorHAnsi" w:cstheme="minorHAnsi"/>
                <w:noProof/>
                <w:szCs w:val="24"/>
              </w:rPr>
              <w:drawing>
                <wp:anchor distT="0" distB="0" distL="114300" distR="114300" simplePos="0" relativeHeight="251672576" behindDoc="1" locked="0" layoutInCell="1" allowOverlap="1" wp14:anchorId="420B35D2" wp14:editId="7F69286E">
                  <wp:simplePos x="0" y="0"/>
                  <wp:positionH relativeFrom="column">
                    <wp:posOffset>4960765</wp:posOffset>
                  </wp:positionH>
                  <wp:positionV relativeFrom="page">
                    <wp:posOffset>6464048</wp:posOffset>
                  </wp:positionV>
                  <wp:extent cx="2054225" cy="605790"/>
                  <wp:effectExtent l="0" t="0" r="3175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74EF6">
              <w:rPr>
                <w:rFonts w:asciiTheme="minorHAnsi" w:hAnsiTheme="minorHAnsi" w:cstheme="minorHAnsi"/>
                <w:noProof/>
                <w:szCs w:val="24"/>
              </w:rPr>
              <w:t>The IOG</w:t>
            </w:r>
            <w:r w:rsidRPr="00C74EF6">
              <w:rPr>
                <w:rFonts w:asciiTheme="minorHAnsi" w:eastAsia="Calibri" w:hAnsiTheme="minorHAnsi" w:cstheme="minorHAnsi"/>
                <w:szCs w:val="24"/>
              </w:rPr>
              <w:t xml:space="preserve"> is an approved provider with the Michigan Social Work Continuing Education Collaborative. Approved </w:t>
            </w:r>
            <w:r w:rsidR="00125E11">
              <w:rPr>
                <w:rFonts w:asciiTheme="minorHAnsi" w:eastAsia="Calibri" w:hAnsiTheme="minorHAnsi" w:cstheme="minorHAnsi"/>
                <w:szCs w:val="24"/>
              </w:rPr>
              <w:t>p</w:t>
            </w:r>
            <w:r w:rsidRPr="00C74EF6">
              <w:rPr>
                <w:rFonts w:asciiTheme="minorHAnsi" w:eastAsia="Calibri" w:hAnsiTheme="minorHAnsi" w:cstheme="minorHAnsi"/>
                <w:szCs w:val="24"/>
              </w:rPr>
              <w:t xml:space="preserve">rovider #MICEC-0068. </w:t>
            </w:r>
          </w:p>
          <w:p w14:paraId="0F6D546B" w14:textId="49BD8718" w:rsidR="007F3C11" w:rsidRPr="00C74EF6" w:rsidRDefault="007F3C11" w:rsidP="00804224">
            <w:pPr>
              <w:jc w:val="center"/>
              <w:rPr>
                <w:rFonts w:ascii="Calibri" w:eastAsia="Calibri" w:hAnsi="Calibri"/>
                <w:szCs w:val="24"/>
              </w:rPr>
            </w:pPr>
          </w:p>
        </w:tc>
      </w:tr>
      <w:tr w:rsidR="007F3C11" w:rsidRPr="00C74EF6" w14:paraId="10758F5E" w14:textId="77777777" w:rsidTr="00380BD2">
        <w:trPr>
          <w:cantSplit/>
          <w:trHeight w:hRule="exact" w:val="712"/>
        </w:trPr>
        <w:tc>
          <w:tcPr>
            <w:tcW w:w="2256" w:type="dxa"/>
            <w:vAlign w:val="center"/>
          </w:tcPr>
          <w:p w14:paraId="3B97A21D" w14:textId="151B98D4" w:rsidR="007F3C11" w:rsidRPr="00C74EF6" w:rsidRDefault="00125E11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National Association of Social Workers</w:t>
            </w:r>
          </w:p>
        </w:tc>
        <w:tc>
          <w:tcPr>
            <w:tcW w:w="1879" w:type="dxa"/>
            <w:vAlign w:val="center"/>
          </w:tcPr>
          <w:p w14:paraId="4332F9CB" w14:textId="74156836" w:rsidR="007F3C11" w:rsidRPr="00C74EF6" w:rsidRDefault="00374D01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1.5</w:t>
            </w:r>
          </w:p>
        </w:tc>
        <w:tc>
          <w:tcPr>
            <w:tcW w:w="9429" w:type="dxa"/>
            <w:vAlign w:val="center"/>
          </w:tcPr>
          <w:p w14:paraId="15A5B09F" w14:textId="1B7A1E75" w:rsidR="007F3C11" w:rsidRPr="00C74EF6" w:rsidRDefault="0029088A" w:rsidP="00804224">
            <w:pPr>
              <w:rPr>
                <w:rFonts w:ascii="Calibri" w:eastAsia="Calibri" w:hAnsi="Calibri"/>
                <w:szCs w:val="24"/>
              </w:rPr>
            </w:pPr>
            <w:r w:rsidRPr="0029088A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>This program is Approved by the National Association of Social Workers (Approval #</w:t>
            </w:r>
            <w:r w:rsidR="003849B2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 xml:space="preserve"> </w:t>
            </w:r>
            <w:r w:rsidR="003849B2" w:rsidRPr="0007718A">
              <w:t>886813915-1597</w:t>
            </w:r>
            <w:r w:rsidRPr="0029088A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 xml:space="preserve">)    for </w:t>
            </w:r>
            <w:proofErr w:type="gramStart"/>
            <w:r w:rsidRPr="0029088A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 xml:space="preserve">( </w:t>
            </w:r>
            <w:r w:rsidR="003849B2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>1.5</w:t>
            </w:r>
            <w:proofErr w:type="gramEnd"/>
            <w:r w:rsidRPr="0029088A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 xml:space="preserve"> ) continuing education contact hours     CE Category :  </w:t>
            </w:r>
            <w:r w:rsidR="003849B2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>social work</w:t>
            </w:r>
          </w:p>
        </w:tc>
      </w:tr>
      <w:tr w:rsidR="007F3C11" w:rsidRPr="00C74EF6" w14:paraId="67A31750" w14:textId="77777777" w:rsidTr="002910EC">
        <w:trPr>
          <w:cantSplit/>
          <w:trHeight w:hRule="exact" w:val="1180"/>
        </w:trPr>
        <w:tc>
          <w:tcPr>
            <w:tcW w:w="2256" w:type="dxa"/>
            <w:vAlign w:val="center"/>
          </w:tcPr>
          <w:p w14:paraId="0909C731" w14:textId="48874B13" w:rsidR="007F3C11" w:rsidRPr="00C74EF6" w:rsidRDefault="00125E11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Nursing</w:t>
            </w:r>
          </w:p>
        </w:tc>
        <w:tc>
          <w:tcPr>
            <w:tcW w:w="1879" w:type="dxa"/>
            <w:vAlign w:val="center"/>
          </w:tcPr>
          <w:p w14:paraId="572B6590" w14:textId="238C0E28" w:rsidR="007F3C11" w:rsidRPr="00C74EF6" w:rsidRDefault="00374D01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1.5</w:t>
            </w:r>
          </w:p>
        </w:tc>
        <w:tc>
          <w:tcPr>
            <w:tcW w:w="9429" w:type="dxa"/>
            <w:vAlign w:val="center"/>
          </w:tcPr>
          <w:p w14:paraId="10366015" w14:textId="0EE2E676" w:rsidR="00314E3F" w:rsidRPr="00314E3F" w:rsidRDefault="00314E3F" w:rsidP="003849B2">
            <w:pPr>
              <w:rPr>
                <w:rFonts w:ascii="Calibri" w:eastAsia="Calibri" w:hAnsi="Calibri"/>
                <w:szCs w:val="24"/>
              </w:rPr>
            </w:pPr>
            <w:r w:rsidRPr="00314E3F">
              <w:rPr>
                <w:rFonts w:ascii="Calibri" w:eastAsia="Calibri" w:hAnsi="Calibri"/>
                <w:szCs w:val="24"/>
              </w:rPr>
              <w:t>This nursing continuing professional development activity was approved by Louisiana State Nurses Association - Approver, an accredited approver by the American Nurses Credentialing Center’s Commission on Accreditation.</w:t>
            </w:r>
            <w:r>
              <w:rPr>
                <w:rFonts w:ascii="Calibri" w:eastAsia="Calibri" w:hAnsi="Calibri"/>
                <w:szCs w:val="24"/>
              </w:rPr>
              <w:t xml:space="preserve"> </w:t>
            </w:r>
            <w:r w:rsidR="003849B2">
              <w:rPr>
                <w:rFonts w:ascii="Calibri" w:eastAsia="Calibri" w:hAnsi="Calibri"/>
                <w:szCs w:val="24"/>
              </w:rPr>
              <w:t xml:space="preserve"> </w:t>
            </w:r>
            <w:r w:rsidR="003849B2" w:rsidRPr="003849B2">
              <w:rPr>
                <w:rFonts w:ascii="Calibri" w:eastAsia="Calibri" w:hAnsi="Calibri"/>
                <w:szCs w:val="24"/>
              </w:rPr>
              <w:t xml:space="preserve"> LSNA-101077794-2025</w:t>
            </w:r>
          </w:p>
          <w:p w14:paraId="36E41915" w14:textId="1241A5F7" w:rsidR="007F3C11" w:rsidRPr="00C74EF6" w:rsidRDefault="007F3C11" w:rsidP="00314E3F">
            <w:pPr>
              <w:rPr>
                <w:rFonts w:ascii="Calibri" w:eastAsia="Calibri" w:hAnsi="Calibri"/>
                <w:szCs w:val="24"/>
              </w:rPr>
            </w:pPr>
          </w:p>
        </w:tc>
      </w:tr>
      <w:tr w:rsidR="007F3C11" w:rsidRPr="00C74EF6" w14:paraId="6097248F" w14:textId="77777777" w:rsidTr="00380BD2">
        <w:trPr>
          <w:cantSplit/>
          <w:trHeight w:hRule="exact" w:val="892"/>
        </w:trPr>
        <w:tc>
          <w:tcPr>
            <w:tcW w:w="2256" w:type="dxa"/>
            <w:vAlign w:val="center"/>
          </w:tcPr>
          <w:p w14:paraId="76C24C59" w14:textId="4B6DDEF2" w:rsidR="007F3C11" w:rsidRPr="00C74EF6" w:rsidRDefault="003B22CB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Case Manager</w:t>
            </w:r>
          </w:p>
        </w:tc>
        <w:tc>
          <w:tcPr>
            <w:tcW w:w="1879" w:type="dxa"/>
            <w:vAlign w:val="center"/>
          </w:tcPr>
          <w:p w14:paraId="16F7EEF1" w14:textId="4E6CFA7F" w:rsidR="007F3C11" w:rsidRPr="00C74EF6" w:rsidRDefault="00374D01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1.5</w:t>
            </w:r>
          </w:p>
        </w:tc>
        <w:tc>
          <w:tcPr>
            <w:tcW w:w="9429" w:type="dxa"/>
            <w:vAlign w:val="center"/>
          </w:tcPr>
          <w:p w14:paraId="75757A7F" w14:textId="2722A6F4" w:rsidR="003849B2" w:rsidRPr="007B37B8" w:rsidRDefault="003B22CB" w:rsidP="003849B2">
            <w:r>
              <w:rPr>
                <w:rFonts w:ascii="Calibri" w:eastAsia="Calibri" w:hAnsi="Calibri"/>
                <w:szCs w:val="24"/>
              </w:rPr>
              <w:t>P</w:t>
            </w:r>
            <w:r w:rsidRPr="003B22CB">
              <w:rPr>
                <w:rFonts w:ascii="Calibri" w:eastAsia="Calibri" w:hAnsi="Calibri"/>
                <w:szCs w:val="24"/>
              </w:rPr>
              <w:t xml:space="preserve">re-approved by </w:t>
            </w:r>
            <w:r>
              <w:rPr>
                <w:rFonts w:ascii="Calibri" w:eastAsia="Calibri" w:hAnsi="Calibri"/>
                <w:szCs w:val="24"/>
              </w:rPr>
              <w:t>t</w:t>
            </w:r>
            <w:r w:rsidRPr="003B22CB">
              <w:rPr>
                <w:rFonts w:ascii="Calibri" w:eastAsia="Calibri" w:hAnsi="Calibri"/>
                <w:szCs w:val="24"/>
              </w:rPr>
              <w:t xml:space="preserve">he Commission for Case Manager Certification to provide continuing education credit to CCM® board-certified case managers. </w:t>
            </w:r>
            <w:r>
              <w:rPr>
                <w:rFonts w:ascii="Calibri" w:eastAsia="Calibri" w:hAnsi="Calibri"/>
                <w:szCs w:val="24"/>
              </w:rPr>
              <w:t>A</w:t>
            </w:r>
            <w:r w:rsidRPr="003B22CB">
              <w:rPr>
                <w:rFonts w:ascii="Calibri" w:eastAsia="Calibri" w:hAnsi="Calibri"/>
                <w:szCs w:val="24"/>
              </w:rPr>
              <w:t xml:space="preserve">pproved for </w:t>
            </w:r>
            <w:r w:rsidR="00BF0671">
              <w:rPr>
                <w:rFonts w:ascii="Calibri" w:eastAsia="Calibri" w:hAnsi="Calibri"/>
                <w:szCs w:val="24"/>
              </w:rPr>
              <w:t xml:space="preserve"> </w:t>
            </w:r>
            <w:r w:rsidR="003849B2">
              <w:rPr>
                <w:rFonts w:ascii="Calibri" w:eastAsia="Calibri" w:hAnsi="Calibri"/>
                <w:szCs w:val="24"/>
              </w:rPr>
              <w:t>1.5</w:t>
            </w:r>
            <w:r w:rsidRPr="003B22CB">
              <w:rPr>
                <w:rFonts w:ascii="Calibri" w:eastAsia="Calibri" w:hAnsi="Calibri"/>
                <w:szCs w:val="24"/>
              </w:rPr>
              <w:t xml:space="preserve"> CE contact hour(s). </w:t>
            </w:r>
            <w:r w:rsidR="003849B2" w:rsidRPr="007B37B8">
              <w:t>Activity Code: S00061900</w:t>
            </w:r>
            <w:r w:rsidR="003849B2">
              <w:t xml:space="preserve">   </w:t>
            </w:r>
            <w:r w:rsidR="003849B2" w:rsidRPr="007B37B8">
              <w:t>Approval #: 250000194</w:t>
            </w:r>
          </w:p>
          <w:p w14:paraId="487D1847" w14:textId="36E96009" w:rsidR="003849B2" w:rsidRPr="007B37B8" w:rsidRDefault="003849B2" w:rsidP="003849B2"/>
          <w:p w14:paraId="409649B9" w14:textId="0219382F" w:rsidR="007F3C11" w:rsidRPr="00C74EF6" w:rsidRDefault="007F3C11" w:rsidP="00804224">
            <w:pPr>
              <w:rPr>
                <w:rFonts w:ascii="Calibri" w:eastAsia="Calibri" w:hAnsi="Calibri"/>
                <w:szCs w:val="24"/>
              </w:rPr>
            </w:pPr>
          </w:p>
        </w:tc>
      </w:tr>
      <w:tr w:rsidR="007F3C11" w:rsidRPr="00C74EF6" w14:paraId="40C8431E" w14:textId="77777777" w:rsidTr="00380BD2">
        <w:trPr>
          <w:cantSplit/>
          <w:trHeight w:hRule="exact" w:val="576"/>
        </w:trPr>
        <w:tc>
          <w:tcPr>
            <w:tcW w:w="2256" w:type="dxa"/>
            <w:vAlign w:val="center"/>
          </w:tcPr>
          <w:p w14:paraId="21626070" w14:textId="1796437D" w:rsidR="007F3C11" w:rsidRPr="00C74EF6" w:rsidRDefault="003B22CB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General, OT &amp;</w:t>
            </w:r>
            <w:r w:rsidR="008D08D5">
              <w:rPr>
                <w:rFonts w:ascii="Calibri" w:eastAsia="Calibri" w:hAnsi="Calibri"/>
                <w:szCs w:val="24"/>
              </w:rPr>
              <w:t>de</w:t>
            </w:r>
            <w:r>
              <w:rPr>
                <w:rFonts w:ascii="Calibri" w:eastAsia="Calibri" w:hAnsi="Calibri"/>
                <w:szCs w:val="24"/>
              </w:rPr>
              <w:t xml:space="preserve"> PT</w:t>
            </w:r>
          </w:p>
        </w:tc>
        <w:tc>
          <w:tcPr>
            <w:tcW w:w="1879" w:type="dxa"/>
            <w:vAlign w:val="center"/>
          </w:tcPr>
          <w:p w14:paraId="561A5E09" w14:textId="23458A0C" w:rsidR="007F3C11" w:rsidRPr="00C74EF6" w:rsidRDefault="00374D01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1.5</w:t>
            </w:r>
          </w:p>
        </w:tc>
        <w:tc>
          <w:tcPr>
            <w:tcW w:w="9429" w:type="dxa"/>
            <w:vAlign w:val="center"/>
          </w:tcPr>
          <w:p w14:paraId="4C9665B2" w14:textId="13F6DBC2" w:rsidR="007F3C11" w:rsidRPr="00C74EF6" w:rsidRDefault="00191BF9" w:rsidP="00191BF9">
            <w:pPr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Certificates for General Education and therapies accredited through the IOG.</w:t>
            </w:r>
          </w:p>
        </w:tc>
      </w:tr>
    </w:tbl>
    <w:p w14:paraId="1B7BC84C" w14:textId="47404AB9" w:rsidR="00806B1A" w:rsidRPr="0048495E" w:rsidRDefault="0001426B" w:rsidP="000D7B59">
      <w:pPr>
        <w:spacing w:after="200" w:line="276" w:lineRule="auto"/>
        <w:jc w:val="center"/>
        <w:rPr>
          <w:rFonts w:ascii="Calibri" w:eastAsia="Calibri" w:hAnsi="Calibri"/>
          <w:sz w:val="40"/>
          <w:szCs w:val="40"/>
        </w:rPr>
      </w:pPr>
      <w:r>
        <w:rPr>
          <w:rFonts w:ascii="Times New Roman" w:eastAsia="Times New Roman" w:hAnsi="Times New Roman"/>
          <w:noProof/>
          <w:szCs w:val="24"/>
          <w:lang w:val="fr-FR"/>
        </w:rPr>
        <w:drawing>
          <wp:anchor distT="0" distB="0" distL="114300" distR="114300" simplePos="0" relativeHeight="251678720" behindDoc="1" locked="0" layoutInCell="1" allowOverlap="1" wp14:anchorId="4A8541A9" wp14:editId="776B988F">
            <wp:simplePos x="0" y="0"/>
            <wp:positionH relativeFrom="column">
              <wp:posOffset>3403600</wp:posOffset>
            </wp:positionH>
            <wp:positionV relativeFrom="page">
              <wp:posOffset>6157595</wp:posOffset>
            </wp:positionV>
            <wp:extent cx="766445" cy="766445"/>
            <wp:effectExtent l="0" t="0" r="0" b="0"/>
            <wp:wrapThrough wrapText="bothSides">
              <wp:wrapPolygon edited="0">
                <wp:start x="0" y="0"/>
                <wp:lineTo x="0" y="20938"/>
                <wp:lineTo x="20938" y="20938"/>
                <wp:lineTo x="20938" y="0"/>
                <wp:lineTo x="0" y="0"/>
              </wp:wrapPolygon>
            </wp:wrapThrough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0EC">
        <w:rPr>
          <w:rFonts w:asciiTheme="minorHAnsi" w:eastAsia="Times New Roman" w:hAnsiTheme="minorHAnsi" w:cstheme="minorHAnsi"/>
          <w:noProof/>
          <w:szCs w:val="24"/>
        </w:rPr>
        <w:drawing>
          <wp:anchor distT="0" distB="0" distL="114300" distR="114300" simplePos="0" relativeHeight="251675648" behindDoc="1" locked="0" layoutInCell="1" allowOverlap="1" wp14:anchorId="23E8A438" wp14:editId="007F6611">
            <wp:simplePos x="0" y="0"/>
            <wp:positionH relativeFrom="column">
              <wp:posOffset>1576070</wp:posOffset>
            </wp:positionH>
            <wp:positionV relativeFrom="page">
              <wp:posOffset>6124575</wp:posOffset>
            </wp:positionV>
            <wp:extent cx="1344930" cy="730250"/>
            <wp:effectExtent l="0" t="0" r="7620" b="0"/>
            <wp:wrapTight wrapText="bothSides">
              <wp:wrapPolygon edited="0">
                <wp:start x="0" y="0"/>
                <wp:lineTo x="0" y="20849"/>
                <wp:lineTo x="21416" y="20849"/>
                <wp:lineTo x="21416" y="0"/>
                <wp:lineTo x="0" y="0"/>
              </wp:wrapPolygon>
            </wp:wrapTight>
            <wp:docPr id="29" name="Picture 29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Logo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E5C"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6D3D660" wp14:editId="3084AEFD">
            <wp:simplePos x="0" y="0"/>
            <wp:positionH relativeFrom="margin">
              <wp:posOffset>62230</wp:posOffset>
            </wp:positionH>
            <wp:positionV relativeFrom="paragraph">
              <wp:posOffset>335565</wp:posOffset>
            </wp:positionV>
            <wp:extent cx="84328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0982" y="21333"/>
                <wp:lineTo x="20982" y="0"/>
                <wp:lineTo x="0" y="0"/>
              </wp:wrapPolygon>
            </wp:wrapTight>
            <wp:docPr id="89" name="Picture 89" descr="cec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cblu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965"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76672" behindDoc="1" locked="0" layoutInCell="1" allowOverlap="1" wp14:anchorId="5ED5AF92" wp14:editId="4B3A3564">
            <wp:simplePos x="0" y="0"/>
            <wp:positionH relativeFrom="column">
              <wp:posOffset>5854262</wp:posOffset>
            </wp:positionH>
            <wp:positionV relativeFrom="page">
              <wp:posOffset>6053960</wp:posOffset>
            </wp:positionV>
            <wp:extent cx="2207567" cy="620110"/>
            <wp:effectExtent l="0" t="0" r="2540" b="8890"/>
            <wp:wrapNone/>
            <wp:docPr id="30" name="Picture 30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shap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557" cy="621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/>
          <w:sz w:val="40"/>
          <w:szCs w:val="40"/>
        </w:rPr>
        <w:t>Approvers:</w:t>
      </w:r>
    </w:p>
    <w:p w14:paraId="2A3C2AD0" w14:textId="2C8D8EFA" w:rsidR="009E2C22" w:rsidRDefault="009E2C22" w:rsidP="00125E11">
      <w:pPr>
        <w:ind w:left="7200" w:firstLine="720"/>
        <w:rPr>
          <w:rFonts w:asciiTheme="minorHAnsi" w:eastAsia="Times New Roman" w:hAnsiTheme="minorHAnsi" w:cstheme="minorHAnsi"/>
          <w:szCs w:val="24"/>
        </w:rPr>
      </w:pPr>
    </w:p>
    <w:p w14:paraId="67E14818" w14:textId="2642215E" w:rsidR="009E2C22" w:rsidRDefault="009E2C22" w:rsidP="00125E11">
      <w:pPr>
        <w:ind w:left="7200" w:firstLine="720"/>
        <w:rPr>
          <w:rFonts w:asciiTheme="minorHAnsi" w:eastAsia="Times New Roman" w:hAnsiTheme="minorHAnsi" w:cstheme="minorHAnsi"/>
          <w:szCs w:val="24"/>
        </w:rPr>
      </w:pPr>
    </w:p>
    <w:p w14:paraId="4825C2FB" w14:textId="6ACF6999" w:rsidR="005372C8" w:rsidRDefault="009E2C22" w:rsidP="00125E11">
      <w:pPr>
        <w:ind w:left="7200" w:firstLine="720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ab/>
      </w:r>
      <w:r w:rsidR="00125E11" w:rsidRPr="00DB1349">
        <w:rPr>
          <w:rFonts w:asciiTheme="minorHAnsi" w:eastAsia="Times New Roman" w:hAnsiTheme="minorHAnsi" w:cstheme="minorHAnsi"/>
          <w:szCs w:val="24"/>
        </w:rPr>
        <w:t>Peter Lichtenberg, PhD</w:t>
      </w:r>
      <w:r w:rsidR="00125E11">
        <w:rPr>
          <w:rFonts w:asciiTheme="minorHAnsi" w:eastAsia="Times New Roman" w:hAnsiTheme="minorHAnsi" w:cstheme="minorHAnsi"/>
          <w:szCs w:val="24"/>
        </w:rPr>
        <w:t xml:space="preserve">, </w:t>
      </w:r>
      <w:r w:rsidR="00F53E5C">
        <w:rPr>
          <w:rFonts w:asciiTheme="minorHAnsi" w:eastAsia="Times New Roman" w:hAnsiTheme="minorHAnsi" w:cstheme="minorHAnsi"/>
          <w:szCs w:val="24"/>
        </w:rPr>
        <w:t xml:space="preserve">IOG </w:t>
      </w:r>
      <w:r w:rsidR="00125E11" w:rsidRPr="00DB1349">
        <w:rPr>
          <w:rFonts w:asciiTheme="minorHAnsi" w:eastAsia="Times New Roman" w:hAnsiTheme="minorHAnsi" w:cstheme="minorHAnsi"/>
          <w:szCs w:val="24"/>
        </w:rPr>
        <w:t>Director</w:t>
      </w:r>
    </w:p>
    <w:sectPr w:rsidR="005372C8" w:rsidSect="00052965">
      <w:headerReference w:type="default" r:id="rId13"/>
      <w:footerReference w:type="default" r:id="rId14"/>
      <w:pgSz w:w="15840" w:h="12240" w:orient="landscape" w:code="1"/>
      <w:pgMar w:top="720" w:right="1440" w:bottom="187" w:left="1440" w:header="0" w:footer="7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2B31A" w14:textId="77777777" w:rsidR="003D7F81" w:rsidRDefault="003D7F81">
      <w:r>
        <w:separator/>
      </w:r>
    </w:p>
  </w:endnote>
  <w:endnote w:type="continuationSeparator" w:id="0">
    <w:p w14:paraId="5FC69A6A" w14:textId="77777777" w:rsidR="003D7F81" w:rsidRDefault="003D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BCC11" w14:textId="5DE9387D" w:rsidR="006A487B" w:rsidRPr="003924BD" w:rsidRDefault="00B62C14" w:rsidP="003924BD">
    <w:pPr>
      <w:pStyle w:val="Default"/>
      <w:rPr>
        <w:rFonts w:asciiTheme="minorHAnsi" w:hAnsiTheme="minorHAnsi" w:cstheme="minorHAnsi"/>
      </w:rPr>
    </w:pPr>
    <w:r w:rsidRPr="003924BD">
      <w:rPr>
        <w:rFonts w:asciiTheme="minorHAnsi" w:hAnsiTheme="minorHAnsi" w:cstheme="minorHAnsi"/>
      </w:rPr>
      <w:t>87</w:t>
    </w:r>
    <w:r w:rsidR="00A075B8" w:rsidRPr="003924BD">
      <w:rPr>
        <w:rFonts w:asciiTheme="minorHAnsi" w:hAnsiTheme="minorHAnsi" w:cstheme="minorHAnsi"/>
      </w:rPr>
      <w:t xml:space="preserve"> </w:t>
    </w:r>
    <w:r w:rsidR="003924BD">
      <w:rPr>
        <w:rFonts w:asciiTheme="minorHAnsi" w:hAnsiTheme="minorHAnsi" w:cstheme="minorHAnsi"/>
      </w:rPr>
      <w:t>E</w:t>
    </w:r>
    <w:r w:rsidR="00A92246" w:rsidRPr="003924BD">
      <w:rPr>
        <w:rFonts w:asciiTheme="minorHAnsi" w:hAnsiTheme="minorHAnsi" w:cstheme="minorHAnsi"/>
      </w:rPr>
      <w:t xml:space="preserve"> Ferry</w:t>
    </w:r>
    <w:r w:rsidR="00A075B8" w:rsidRPr="003924BD">
      <w:rPr>
        <w:rFonts w:asciiTheme="minorHAnsi" w:hAnsiTheme="minorHAnsi" w:cstheme="minorHAnsi"/>
      </w:rPr>
      <w:t xml:space="preserve"> St</w:t>
    </w:r>
    <w:r w:rsidR="00A92246" w:rsidRPr="003924BD">
      <w:rPr>
        <w:rFonts w:asciiTheme="minorHAnsi" w:hAnsiTheme="minorHAnsi" w:cstheme="minorHAnsi"/>
      </w:rPr>
      <w:t xml:space="preserve"> </w:t>
    </w:r>
    <w:proofErr w:type="gramStart"/>
    <w:r w:rsidR="00A92246" w:rsidRPr="003924BD">
      <w:rPr>
        <w:rFonts w:asciiTheme="minorHAnsi" w:hAnsiTheme="minorHAnsi" w:cstheme="minorHAnsi"/>
      </w:rPr>
      <w:t>•  Detroit</w:t>
    </w:r>
    <w:proofErr w:type="gramEnd"/>
    <w:r w:rsidR="00A92246" w:rsidRPr="003924BD">
      <w:rPr>
        <w:rFonts w:asciiTheme="minorHAnsi" w:hAnsiTheme="minorHAnsi" w:cstheme="minorHAnsi"/>
      </w:rPr>
      <w:t xml:space="preserve">, </w:t>
    </w:r>
    <w:r w:rsidR="00A92246" w:rsidRPr="003924BD">
      <w:rPr>
        <w:rFonts w:asciiTheme="minorHAnsi" w:hAnsiTheme="minorHAnsi" w:cstheme="minorHAnsi"/>
        <w:spacing w:val="5"/>
      </w:rPr>
      <w:t>MI</w:t>
    </w:r>
    <w:r w:rsidR="00A92246" w:rsidRPr="003924BD">
      <w:rPr>
        <w:rFonts w:asciiTheme="minorHAnsi" w:hAnsiTheme="minorHAnsi" w:cstheme="minorHAnsi"/>
      </w:rPr>
      <w:t xml:space="preserve">  48202  •  </w:t>
    </w:r>
    <w:r w:rsidR="003924BD" w:rsidRPr="003924BD">
      <w:rPr>
        <w:rFonts w:asciiTheme="minorHAnsi" w:hAnsiTheme="minorHAnsi" w:cstheme="minorHAnsi"/>
      </w:rPr>
      <w:t xml:space="preserve">Donna MacDonald at </w:t>
    </w:r>
    <w:hyperlink r:id="rId1" w:history="1">
      <w:r w:rsidR="003924BD" w:rsidRPr="003924BD">
        <w:rPr>
          <w:rStyle w:val="Hyperlink"/>
          <w:rFonts w:asciiTheme="minorHAnsi" w:hAnsiTheme="minorHAnsi" w:cstheme="minorHAnsi"/>
        </w:rPr>
        <w:t>donnamacdonald@wayne.edu</w:t>
      </w:r>
    </w:hyperlink>
    <w:r w:rsidR="003924BD" w:rsidRPr="003924BD">
      <w:rPr>
        <w:rFonts w:asciiTheme="minorHAnsi" w:hAnsiTheme="minorHAnsi" w:cstheme="minorHAnsi"/>
      </w:rPr>
      <w:t xml:space="preserve"> or 248-719-0640</w:t>
    </w:r>
    <w:r w:rsidR="00A92246" w:rsidRPr="003924BD">
      <w:rPr>
        <w:rFonts w:asciiTheme="minorHAnsi" w:hAnsiTheme="minorHAnsi" w:cstheme="minorHAnsi"/>
      </w:rPr>
      <w:t xml:space="preserve">  •  </w:t>
    </w:r>
    <w:r w:rsidR="00A075B8" w:rsidRPr="003924BD">
      <w:rPr>
        <w:rFonts w:asciiTheme="minorHAnsi" w:hAnsiTheme="minorHAnsi" w:cstheme="minorHAnsi"/>
      </w:rPr>
      <w:t>www.</w:t>
    </w:r>
    <w:r w:rsidRPr="003924BD">
      <w:rPr>
        <w:rFonts w:asciiTheme="minorHAnsi" w:hAnsiTheme="minorHAnsi" w:cstheme="minorHAnsi"/>
      </w:rPr>
      <w:t>iog</w:t>
    </w:r>
    <w:r w:rsidR="00A92246" w:rsidRPr="003924BD">
      <w:rPr>
        <w:rFonts w:asciiTheme="minorHAnsi" w:hAnsiTheme="minorHAnsi" w:cstheme="minorHAnsi"/>
      </w:rPr>
      <w:t>.wayne.edu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43319" w14:textId="77777777" w:rsidR="003D7F81" w:rsidRDefault="003D7F81">
      <w:r>
        <w:separator/>
      </w:r>
    </w:p>
  </w:footnote>
  <w:footnote w:type="continuationSeparator" w:id="0">
    <w:p w14:paraId="01077795" w14:textId="77777777" w:rsidR="003D7F81" w:rsidRDefault="003D7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EEBAB" w14:textId="77777777" w:rsidR="006A487B" w:rsidRPr="006D5D13" w:rsidRDefault="006A487B">
    <w:pPr>
      <w:jc w:val="center"/>
      <w:rPr>
        <w:rFonts w:ascii="Arial" w:hAnsi="Arial"/>
        <w:b/>
        <w:smallCaps/>
        <w:spacing w:val="3"/>
        <w:sz w:val="16"/>
      </w:rPr>
    </w:pPr>
  </w:p>
  <w:p w14:paraId="16D3A650" w14:textId="77777777" w:rsidR="006A487B" w:rsidRPr="006D5D13" w:rsidRDefault="006A487B">
    <w:pPr>
      <w:jc w:val="center"/>
      <w:rPr>
        <w:rFonts w:ascii="Arial" w:hAnsi="Arial"/>
        <w:b/>
        <w:smallCaps/>
        <w:spacing w:val="3"/>
        <w:sz w:val="16"/>
      </w:rPr>
    </w:pPr>
  </w:p>
  <w:p w14:paraId="49F4EB53" w14:textId="3E827B89" w:rsidR="006308DD" w:rsidRPr="006308DD" w:rsidRDefault="006308DD" w:rsidP="007F3C11">
    <w:pPr>
      <w:rPr>
        <w:rFonts w:ascii="Trebuchet MS" w:eastAsia="Trebuchet MS" w:hAnsi="Trebuchet MS" w:cs="Trebuchet MS"/>
        <w:b/>
        <w:bCs/>
        <w:sz w:val="32"/>
        <w:szCs w:val="32"/>
      </w:rPr>
    </w:pPr>
  </w:p>
  <w:p w14:paraId="6F0EDF55" w14:textId="04FBF7B0" w:rsidR="006A487B" w:rsidRDefault="006A487B">
    <w:pPr>
      <w:jc w:val="center"/>
      <w:rPr>
        <w:rFonts w:ascii="Arial" w:hAnsi="Arial"/>
        <w:b/>
        <w:smallCaps/>
        <w:spacing w:val="3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D5A00"/>
    <w:multiLevelType w:val="hybridMultilevel"/>
    <w:tmpl w:val="E8AE18F4"/>
    <w:lvl w:ilvl="0" w:tplc="CB808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06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5AB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423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E4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70C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96C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689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8E6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4048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A8C"/>
    <w:rsid w:val="000016FA"/>
    <w:rsid w:val="00002D31"/>
    <w:rsid w:val="00007278"/>
    <w:rsid w:val="00011AF2"/>
    <w:rsid w:val="00011C72"/>
    <w:rsid w:val="0001426B"/>
    <w:rsid w:val="00015B0F"/>
    <w:rsid w:val="00052965"/>
    <w:rsid w:val="0006159F"/>
    <w:rsid w:val="000700C7"/>
    <w:rsid w:val="00070F18"/>
    <w:rsid w:val="00082C94"/>
    <w:rsid w:val="000920A9"/>
    <w:rsid w:val="00093EA4"/>
    <w:rsid w:val="000A2FFE"/>
    <w:rsid w:val="000A3ADA"/>
    <w:rsid w:val="000B0556"/>
    <w:rsid w:val="000C08D5"/>
    <w:rsid w:val="000D7B59"/>
    <w:rsid w:val="000E6663"/>
    <w:rsid w:val="000F3369"/>
    <w:rsid w:val="00116A00"/>
    <w:rsid w:val="00120A02"/>
    <w:rsid w:val="00120FC1"/>
    <w:rsid w:val="0012107E"/>
    <w:rsid w:val="00122C6E"/>
    <w:rsid w:val="00125E11"/>
    <w:rsid w:val="00132E44"/>
    <w:rsid w:val="00153464"/>
    <w:rsid w:val="00160E46"/>
    <w:rsid w:val="00162BBE"/>
    <w:rsid w:val="00165D35"/>
    <w:rsid w:val="00167A0B"/>
    <w:rsid w:val="001700F5"/>
    <w:rsid w:val="00171699"/>
    <w:rsid w:val="0018511B"/>
    <w:rsid w:val="0018796C"/>
    <w:rsid w:val="00191BF9"/>
    <w:rsid w:val="00191F1E"/>
    <w:rsid w:val="00192D3A"/>
    <w:rsid w:val="001942FA"/>
    <w:rsid w:val="001955B4"/>
    <w:rsid w:val="00195D10"/>
    <w:rsid w:val="001967F4"/>
    <w:rsid w:val="001D0B92"/>
    <w:rsid w:val="001E3EE6"/>
    <w:rsid w:val="001E61B3"/>
    <w:rsid w:val="0020717F"/>
    <w:rsid w:val="00212D97"/>
    <w:rsid w:val="00215688"/>
    <w:rsid w:val="00220C05"/>
    <w:rsid w:val="002224EE"/>
    <w:rsid w:val="00230B27"/>
    <w:rsid w:val="00252042"/>
    <w:rsid w:val="00261BF5"/>
    <w:rsid w:val="00275180"/>
    <w:rsid w:val="00281082"/>
    <w:rsid w:val="002847C8"/>
    <w:rsid w:val="0029088A"/>
    <w:rsid w:val="002910EC"/>
    <w:rsid w:val="00296E89"/>
    <w:rsid w:val="00297BE2"/>
    <w:rsid w:val="002A268E"/>
    <w:rsid w:val="002A41B6"/>
    <w:rsid w:val="002A7AB1"/>
    <w:rsid w:val="002D4DF1"/>
    <w:rsid w:val="002E29D0"/>
    <w:rsid w:val="002E443B"/>
    <w:rsid w:val="003029B0"/>
    <w:rsid w:val="003059FC"/>
    <w:rsid w:val="00314E3F"/>
    <w:rsid w:val="0032158D"/>
    <w:rsid w:val="00331EE5"/>
    <w:rsid w:val="003422BE"/>
    <w:rsid w:val="00347F55"/>
    <w:rsid w:val="003527B9"/>
    <w:rsid w:val="00367EAF"/>
    <w:rsid w:val="00372D4A"/>
    <w:rsid w:val="00374D01"/>
    <w:rsid w:val="00380BD2"/>
    <w:rsid w:val="003849B2"/>
    <w:rsid w:val="003924BD"/>
    <w:rsid w:val="003957F7"/>
    <w:rsid w:val="003A2460"/>
    <w:rsid w:val="003B22CB"/>
    <w:rsid w:val="003C100D"/>
    <w:rsid w:val="003C5DC9"/>
    <w:rsid w:val="003D3390"/>
    <w:rsid w:val="003D7596"/>
    <w:rsid w:val="003D7F81"/>
    <w:rsid w:val="0040305F"/>
    <w:rsid w:val="00410E75"/>
    <w:rsid w:val="00421EC4"/>
    <w:rsid w:val="004248D5"/>
    <w:rsid w:val="004249A2"/>
    <w:rsid w:val="00424EEF"/>
    <w:rsid w:val="0042746A"/>
    <w:rsid w:val="00427AB3"/>
    <w:rsid w:val="0043426A"/>
    <w:rsid w:val="004414D4"/>
    <w:rsid w:val="00447089"/>
    <w:rsid w:val="00463258"/>
    <w:rsid w:val="00472E21"/>
    <w:rsid w:val="00477130"/>
    <w:rsid w:val="0048495E"/>
    <w:rsid w:val="0049686E"/>
    <w:rsid w:val="0049741A"/>
    <w:rsid w:val="00497618"/>
    <w:rsid w:val="004A6AD2"/>
    <w:rsid w:val="004B4746"/>
    <w:rsid w:val="004B6EDF"/>
    <w:rsid w:val="004C0C8E"/>
    <w:rsid w:val="004C5BE4"/>
    <w:rsid w:val="004C776A"/>
    <w:rsid w:val="004D6CA9"/>
    <w:rsid w:val="004D7045"/>
    <w:rsid w:val="004E41B8"/>
    <w:rsid w:val="00515C6E"/>
    <w:rsid w:val="00520A5C"/>
    <w:rsid w:val="00522BC5"/>
    <w:rsid w:val="00530E34"/>
    <w:rsid w:val="005372C8"/>
    <w:rsid w:val="005440B1"/>
    <w:rsid w:val="00551A04"/>
    <w:rsid w:val="00552C6F"/>
    <w:rsid w:val="00554316"/>
    <w:rsid w:val="005567F3"/>
    <w:rsid w:val="0057467F"/>
    <w:rsid w:val="00580C18"/>
    <w:rsid w:val="005A1493"/>
    <w:rsid w:val="005A4F54"/>
    <w:rsid w:val="005B3314"/>
    <w:rsid w:val="005B333B"/>
    <w:rsid w:val="005B6EF4"/>
    <w:rsid w:val="005C5931"/>
    <w:rsid w:val="005C7DA1"/>
    <w:rsid w:val="005D6347"/>
    <w:rsid w:val="005D7E5B"/>
    <w:rsid w:val="005E3910"/>
    <w:rsid w:val="005E3D08"/>
    <w:rsid w:val="005F00DE"/>
    <w:rsid w:val="00605A3E"/>
    <w:rsid w:val="0061706C"/>
    <w:rsid w:val="00627E59"/>
    <w:rsid w:val="006308DD"/>
    <w:rsid w:val="00662468"/>
    <w:rsid w:val="006665BE"/>
    <w:rsid w:val="006828A2"/>
    <w:rsid w:val="00685176"/>
    <w:rsid w:val="0068683D"/>
    <w:rsid w:val="00695CBC"/>
    <w:rsid w:val="006A123B"/>
    <w:rsid w:val="006A487B"/>
    <w:rsid w:val="006A70AB"/>
    <w:rsid w:val="006C6612"/>
    <w:rsid w:val="006D3021"/>
    <w:rsid w:val="006E069E"/>
    <w:rsid w:val="006F423F"/>
    <w:rsid w:val="00701D17"/>
    <w:rsid w:val="0070368B"/>
    <w:rsid w:val="00705B49"/>
    <w:rsid w:val="00713BE8"/>
    <w:rsid w:val="007327AE"/>
    <w:rsid w:val="007335FA"/>
    <w:rsid w:val="00737CD5"/>
    <w:rsid w:val="007474D7"/>
    <w:rsid w:val="007779A5"/>
    <w:rsid w:val="007A02FD"/>
    <w:rsid w:val="007A65B6"/>
    <w:rsid w:val="007B438F"/>
    <w:rsid w:val="007C09BE"/>
    <w:rsid w:val="007C1434"/>
    <w:rsid w:val="007C3635"/>
    <w:rsid w:val="007C5E09"/>
    <w:rsid w:val="007C6017"/>
    <w:rsid w:val="007F3C11"/>
    <w:rsid w:val="007F79BB"/>
    <w:rsid w:val="0080129B"/>
    <w:rsid w:val="0080378F"/>
    <w:rsid w:val="00804224"/>
    <w:rsid w:val="00806B1A"/>
    <w:rsid w:val="00807FF4"/>
    <w:rsid w:val="00810F7E"/>
    <w:rsid w:val="0081463A"/>
    <w:rsid w:val="008159B1"/>
    <w:rsid w:val="00816DE9"/>
    <w:rsid w:val="00837353"/>
    <w:rsid w:val="00852BB7"/>
    <w:rsid w:val="00861242"/>
    <w:rsid w:val="008672F7"/>
    <w:rsid w:val="008673B2"/>
    <w:rsid w:val="008744A0"/>
    <w:rsid w:val="00875F1B"/>
    <w:rsid w:val="00881A89"/>
    <w:rsid w:val="00883D2E"/>
    <w:rsid w:val="00886F6A"/>
    <w:rsid w:val="00895510"/>
    <w:rsid w:val="008A01F4"/>
    <w:rsid w:val="008A0C0B"/>
    <w:rsid w:val="008A138D"/>
    <w:rsid w:val="008A1C46"/>
    <w:rsid w:val="008B0872"/>
    <w:rsid w:val="008B6489"/>
    <w:rsid w:val="008B6C08"/>
    <w:rsid w:val="008C5C10"/>
    <w:rsid w:val="008C6E21"/>
    <w:rsid w:val="008D08D5"/>
    <w:rsid w:val="008D55D2"/>
    <w:rsid w:val="008E4B18"/>
    <w:rsid w:val="008F0FF8"/>
    <w:rsid w:val="008F3018"/>
    <w:rsid w:val="008F422D"/>
    <w:rsid w:val="008F601F"/>
    <w:rsid w:val="009007A6"/>
    <w:rsid w:val="00904CB5"/>
    <w:rsid w:val="00917ABC"/>
    <w:rsid w:val="0093470C"/>
    <w:rsid w:val="00934BBC"/>
    <w:rsid w:val="009367CE"/>
    <w:rsid w:val="00937EED"/>
    <w:rsid w:val="009440B1"/>
    <w:rsid w:val="009441CA"/>
    <w:rsid w:val="00945853"/>
    <w:rsid w:val="00961046"/>
    <w:rsid w:val="00963D57"/>
    <w:rsid w:val="0098072F"/>
    <w:rsid w:val="0098708A"/>
    <w:rsid w:val="00992155"/>
    <w:rsid w:val="00994A8C"/>
    <w:rsid w:val="009A0400"/>
    <w:rsid w:val="009A585E"/>
    <w:rsid w:val="009A7103"/>
    <w:rsid w:val="009A7A87"/>
    <w:rsid w:val="009B1A37"/>
    <w:rsid w:val="009C6057"/>
    <w:rsid w:val="009D1351"/>
    <w:rsid w:val="009D392A"/>
    <w:rsid w:val="009E1F67"/>
    <w:rsid w:val="009E293C"/>
    <w:rsid w:val="009E2C22"/>
    <w:rsid w:val="009E6143"/>
    <w:rsid w:val="009E666C"/>
    <w:rsid w:val="009F071A"/>
    <w:rsid w:val="009F14BA"/>
    <w:rsid w:val="009F456A"/>
    <w:rsid w:val="00A05DBD"/>
    <w:rsid w:val="00A071E9"/>
    <w:rsid w:val="00A075B8"/>
    <w:rsid w:val="00A1084B"/>
    <w:rsid w:val="00A14F2D"/>
    <w:rsid w:val="00A178F3"/>
    <w:rsid w:val="00A334DB"/>
    <w:rsid w:val="00A33816"/>
    <w:rsid w:val="00A4456D"/>
    <w:rsid w:val="00A5295F"/>
    <w:rsid w:val="00A53905"/>
    <w:rsid w:val="00A559F1"/>
    <w:rsid w:val="00A6186C"/>
    <w:rsid w:val="00A623AF"/>
    <w:rsid w:val="00A63DFE"/>
    <w:rsid w:val="00A6572A"/>
    <w:rsid w:val="00A75C90"/>
    <w:rsid w:val="00A8684C"/>
    <w:rsid w:val="00A92246"/>
    <w:rsid w:val="00A940CB"/>
    <w:rsid w:val="00A97AA8"/>
    <w:rsid w:val="00AA040B"/>
    <w:rsid w:val="00AA762A"/>
    <w:rsid w:val="00AB2756"/>
    <w:rsid w:val="00AD3B2A"/>
    <w:rsid w:val="00AE751A"/>
    <w:rsid w:val="00AF5EFF"/>
    <w:rsid w:val="00AF602A"/>
    <w:rsid w:val="00B00505"/>
    <w:rsid w:val="00B01B68"/>
    <w:rsid w:val="00B030BA"/>
    <w:rsid w:val="00B206E1"/>
    <w:rsid w:val="00B22380"/>
    <w:rsid w:val="00B2630C"/>
    <w:rsid w:val="00B316FD"/>
    <w:rsid w:val="00B36C8C"/>
    <w:rsid w:val="00B50C83"/>
    <w:rsid w:val="00B53BDA"/>
    <w:rsid w:val="00B62C14"/>
    <w:rsid w:val="00B65D7E"/>
    <w:rsid w:val="00B709A3"/>
    <w:rsid w:val="00B7237D"/>
    <w:rsid w:val="00B74AAA"/>
    <w:rsid w:val="00B90AF2"/>
    <w:rsid w:val="00B90F4C"/>
    <w:rsid w:val="00BA0DA4"/>
    <w:rsid w:val="00BA5633"/>
    <w:rsid w:val="00BB3C54"/>
    <w:rsid w:val="00BC17DD"/>
    <w:rsid w:val="00BD6ACC"/>
    <w:rsid w:val="00BE4077"/>
    <w:rsid w:val="00BF0671"/>
    <w:rsid w:val="00C06FD0"/>
    <w:rsid w:val="00C21925"/>
    <w:rsid w:val="00C34E29"/>
    <w:rsid w:val="00C52288"/>
    <w:rsid w:val="00C673F5"/>
    <w:rsid w:val="00C719C0"/>
    <w:rsid w:val="00C724C9"/>
    <w:rsid w:val="00C72663"/>
    <w:rsid w:val="00C74EF6"/>
    <w:rsid w:val="00C83CB1"/>
    <w:rsid w:val="00C94701"/>
    <w:rsid w:val="00C9799A"/>
    <w:rsid w:val="00CA501E"/>
    <w:rsid w:val="00CB77BA"/>
    <w:rsid w:val="00CB7D17"/>
    <w:rsid w:val="00CC034F"/>
    <w:rsid w:val="00CC380E"/>
    <w:rsid w:val="00CC632B"/>
    <w:rsid w:val="00CD730F"/>
    <w:rsid w:val="00CE12D7"/>
    <w:rsid w:val="00CE1455"/>
    <w:rsid w:val="00CF7BBD"/>
    <w:rsid w:val="00D10402"/>
    <w:rsid w:val="00D278E9"/>
    <w:rsid w:val="00D306B0"/>
    <w:rsid w:val="00D31348"/>
    <w:rsid w:val="00D3681A"/>
    <w:rsid w:val="00D4193A"/>
    <w:rsid w:val="00D4197A"/>
    <w:rsid w:val="00D44E7C"/>
    <w:rsid w:val="00D542B6"/>
    <w:rsid w:val="00D54BD5"/>
    <w:rsid w:val="00D66BC1"/>
    <w:rsid w:val="00D71A67"/>
    <w:rsid w:val="00D86A84"/>
    <w:rsid w:val="00DA2868"/>
    <w:rsid w:val="00DA3A89"/>
    <w:rsid w:val="00DA4385"/>
    <w:rsid w:val="00DA639F"/>
    <w:rsid w:val="00DA6D58"/>
    <w:rsid w:val="00DB1349"/>
    <w:rsid w:val="00DB3680"/>
    <w:rsid w:val="00DC6656"/>
    <w:rsid w:val="00DD3E37"/>
    <w:rsid w:val="00DD4788"/>
    <w:rsid w:val="00DD713A"/>
    <w:rsid w:val="00DE40A2"/>
    <w:rsid w:val="00DE6762"/>
    <w:rsid w:val="00DF0646"/>
    <w:rsid w:val="00E05CB0"/>
    <w:rsid w:val="00E05EC0"/>
    <w:rsid w:val="00E064E1"/>
    <w:rsid w:val="00E11E06"/>
    <w:rsid w:val="00E33747"/>
    <w:rsid w:val="00E342E7"/>
    <w:rsid w:val="00E520E3"/>
    <w:rsid w:val="00E54B49"/>
    <w:rsid w:val="00E67471"/>
    <w:rsid w:val="00E70707"/>
    <w:rsid w:val="00E72696"/>
    <w:rsid w:val="00E93333"/>
    <w:rsid w:val="00EB62D2"/>
    <w:rsid w:val="00EB73C2"/>
    <w:rsid w:val="00ED3DAB"/>
    <w:rsid w:val="00EE2947"/>
    <w:rsid w:val="00EF5B65"/>
    <w:rsid w:val="00EF5F8E"/>
    <w:rsid w:val="00EF7DB0"/>
    <w:rsid w:val="00F03012"/>
    <w:rsid w:val="00F10C4D"/>
    <w:rsid w:val="00F10FFB"/>
    <w:rsid w:val="00F4246E"/>
    <w:rsid w:val="00F51943"/>
    <w:rsid w:val="00F53E5C"/>
    <w:rsid w:val="00F561D8"/>
    <w:rsid w:val="00F76026"/>
    <w:rsid w:val="00F93C68"/>
    <w:rsid w:val="00F9511D"/>
    <w:rsid w:val="00FA2EF9"/>
    <w:rsid w:val="00FA7BC3"/>
    <w:rsid w:val="00FB7DAC"/>
    <w:rsid w:val="00FC51FF"/>
    <w:rsid w:val="1B3F8473"/>
    <w:rsid w:val="20E142EB"/>
    <w:rsid w:val="31EB29A8"/>
    <w:rsid w:val="748FC093"/>
    <w:rsid w:val="777E2F6F"/>
    <w:rsid w:val="7A26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oNotEmbedSmartTags/>
  <w:decimalSymbol w:val="."/>
  <w:listSeparator w:val=","/>
  <w14:docId w14:val="27BBCAC2"/>
  <w15:chartTrackingRefBased/>
  <w15:docId w15:val="{9E82EFBC-027E-451F-9DCB-1F4DFF89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4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4746"/>
    <w:rPr>
      <w:rFonts w:ascii="Palatino" w:hAnsi="Palatin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24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24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2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4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64E1"/>
    <w:pPr>
      <w:ind w:left="720"/>
      <w:contextualSpacing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nnamacdonald@way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GERALDINE KEARSE BROOKINS</vt:lpstr>
    </vt:vector>
  </TitlesOfParts>
  <Company>Merril-Palmer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GERALDINE KEARSE BROOKINS</dc:title>
  <dc:subject/>
  <dc:creator>Rose</dc:creator>
  <cp:keywords/>
  <dc:description/>
  <cp:lastModifiedBy>Donna MacDonald</cp:lastModifiedBy>
  <cp:revision>2</cp:revision>
  <cp:lastPrinted>2023-01-24T21:51:00Z</cp:lastPrinted>
  <dcterms:created xsi:type="dcterms:W3CDTF">2025-01-21T13:51:00Z</dcterms:created>
  <dcterms:modified xsi:type="dcterms:W3CDTF">2025-01-21T13:51:00Z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cb56f0199e2b0a4157ad18ebdd90e8e68cecc8a3619ca22b44f3a7da9c607e00</vt:lpwstr>
  </property>
</Properties>
</file>